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6FF5" w14:textId="53D1A2BD" w:rsidR="00EA01A9" w:rsidRDefault="00EA01A9" w:rsidP="00EA01A9">
      <w:pPr>
        <w:jc w:val="center"/>
        <w:rPr>
          <w:b/>
          <w:bCs/>
          <w:sz w:val="28"/>
          <w:szCs w:val="28"/>
        </w:rPr>
      </w:pPr>
      <w:bookmarkStart w:id="0" w:name="_Hlk94557534"/>
      <w:r w:rsidRPr="00F55701">
        <w:rPr>
          <w:b/>
          <w:bCs/>
          <w:sz w:val="28"/>
          <w:szCs w:val="28"/>
        </w:rPr>
        <w:t>План дистанционной работы по алгебре</w:t>
      </w:r>
      <w:r>
        <w:rPr>
          <w:b/>
          <w:bCs/>
          <w:sz w:val="28"/>
          <w:szCs w:val="28"/>
        </w:rPr>
        <w:t xml:space="preserve"> и началам анализа</w:t>
      </w:r>
      <w:r w:rsidRPr="00F55701">
        <w:rPr>
          <w:b/>
          <w:bCs/>
          <w:sz w:val="28"/>
          <w:szCs w:val="28"/>
        </w:rPr>
        <w:t xml:space="preserve"> для </w:t>
      </w:r>
      <w:r>
        <w:rPr>
          <w:b/>
          <w:bCs/>
          <w:sz w:val="28"/>
          <w:szCs w:val="28"/>
        </w:rPr>
        <w:t>11</w:t>
      </w:r>
      <w:r w:rsidRPr="00F55701">
        <w:rPr>
          <w:b/>
          <w:bCs/>
          <w:sz w:val="28"/>
          <w:szCs w:val="28"/>
        </w:rPr>
        <w:t xml:space="preserve"> класса </w:t>
      </w:r>
    </w:p>
    <w:p w14:paraId="028AF6E1" w14:textId="77777777" w:rsidR="00EA01A9" w:rsidRPr="00F55701" w:rsidRDefault="00EA01A9" w:rsidP="00EA01A9">
      <w:pPr>
        <w:jc w:val="center"/>
        <w:rPr>
          <w:b/>
          <w:bCs/>
          <w:sz w:val="28"/>
          <w:szCs w:val="28"/>
        </w:rPr>
      </w:pPr>
      <w:r w:rsidRPr="00F55701">
        <w:rPr>
          <w:b/>
          <w:bCs/>
          <w:sz w:val="28"/>
          <w:szCs w:val="28"/>
        </w:rPr>
        <w:t>на 24.01.2022г.-06.02.2022г.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94"/>
        <w:gridCol w:w="2120"/>
        <w:gridCol w:w="5323"/>
        <w:gridCol w:w="1208"/>
      </w:tblGrid>
      <w:tr w:rsidR="00EA01A9" w14:paraId="06A179C2" w14:textId="77777777" w:rsidTr="00EA01A9">
        <w:tc>
          <w:tcPr>
            <w:tcW w:w="718" w:type="dxa"/>
          </w:tcPr>
          <w:p w14:paraId="282DC65E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 xml:space="preserve">Дата </w:t>
            </w:r>
          </w:p>
        </w:tc>
        <w:tc>
          <w:tcPr>
            <w:tcW w:w="2215" w:type="dxa"/>
          </w:tcPr>
          <w:p w14:paraId="7F1FD991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Тема урока</w:t>
            </w:r>
          </w:p>
        </w:tc>
        <w:tc>
          <w:tcPr>
            <w:tcW w:w="5123" w:type="dxa"/>
          </w:tcPr>
          <w:p w14:paraId="03EA8338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Ссылка</w:t>
            </w:r>
          </w:p>
        </w:tc>
        <w:tc>
          <w:tcPr>
            <w:tcW w:w="1289" w:type="dxa"/>
          </w:tcPr>
          <w:p w14:paraId="56B8B26A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Домашнее задание</w:t>
            </w:r>
          </w:p>
        </w:tc>
      </w:tr>
      <w:bookmarkEnd w:id="0"/>
      <w:tr w:rsidR="00EA01A9" w14:paraId="70873A0E" w14:textId="77777777" w:rsidTr="00EA01A9">
        <w:tc>
          <w:tcPr>
            <w:tcW w:w="718" w:type="dxa"/>
          </w:tcPr>
          <w:p w14:paraId="7BC8B481" w14:textId="77777777" w:rsidR="00EA01A9" w:rsidRDefault="00EA01A9" w:rsidP="00EA01A9">
            <w:r>
              <w:t>24.01</w:t>
            </w:r>
          </w:p>
        </w:tc>
        <w:tc>
          <w:tcPr>
            <w:tcW w:w="2215" w:type="dxa"/>
          </w:tcPr>
          <w:p w14:paraId="46464878" w14:textId="3AE69C2C" w:rsidR="00EA01A9" w:rsidRDefault="00EA01A9" w:rsidP="00EA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Число е.</w:t>
            </w:r>
          </w:p>
          <w:p w14:paraId="5DC1BF6F" w14:textId="11570F32" w:rsidR="00EA01A9" w:rsidRDefault="00EA01A9" w:rsidP="00EA01A9">
            <w:r>
              <w:rPr>
                <w:sz w:val="20"/>
                <w:szCs w:val="20"/>
              </w:rPr>
              <w:t>Производная показательной функции</w:t>
            </w:r>
          </w:p>
        </w:tc>
        <w:tc>
          <w:tcPr>
            <w:tcW w:w="5123" w:type="dxa"/>
          </w:tcPr>
          <w:p w14:paraId="676DE51B" w14:textId="150F7C9F" w:rsidR="00BE3982" w:rsidRDefault="00564919" w:rsidP="00EA01A9">
            <w:hyperlink r:id="rId4" w:history="1">
              <w:r w:rsidR="00BE3982" w:rsidRPr="00A82AAF">
                <w:rPr>
                  <w:rStyle w:val="a4"/>
                </w:rPr>
                <w:t>https://resh.edu.ru/subject/lesson/6114/main/</w:t>
              </w:r>
            </w:hyperlink>
          </w:p>
          <w:p w14:paraId="12FF7EC3" w14:textId="5389C596" w:rsidR="00BE3982" w:rsidRDefault="00BE3982" w:rsidP="00EA01A9"/>
        </w:tc>
        <w:tc>
          <w:tcPr>
            <w:tcW w:w="1289" w:type="dxa"/>
          </w:tcPr>
          <w:p w14:paraId="7F796E3E" w14:textId="043D841E" w:rsidR="00EA01A9" w:rsidRDefault="00EA01A9" w:rsidP="00EA01A9">
            <w:r>
              <w:rPr>
                <w:sz w:val="20"/>
                <w:szCs w:val="20"/>
              </w:rPr>
              <w:t>№19.1-19.4г</w:t>
            </w:r>
          </w:p>
        </w:tc>
      </w:tr>
      <w:tr w:rsidR="00EA01A9" w14:paraId="62DF395B" w14:textId="77777777" w:rsidTr="00EA01A9">
        <w:tc>
          <w:tcPr>
            <w:tcW w:w="718" w:type="dxa"/>
          </w:tcPr>
          <w:p w14:paraId="0ECB1CE8" w14:textId="77777777" w:rsidR="00EA01A9" w:rsidRDefault="00EA01A9" w:rsidP="00EA01A9">
            <w:r>
              <w:t>26.01</w:t>
            </w:r>
          </w:p>
        </w:tc>
        <w:tc>
          <w:tcPr>
            <w:tcW w:w="2215" w:type="dxa"/>
          </w:tcPr>
          <w:p w14:paraId="2120A076" w14:textId="470226D3" w:rsidR="00EA01A9" w:rsidRDefault="00EA01A9" w:rsidP="00EA01A9">
            <w:r w:rsidRPr="006D0106">
              <w:rPr>
                <w:sz w:val="20"/>
                <w:szCs w:val="20"/>
              </w:rPr>
              <w:t>Производная показательной функции. Число е.</w:t>
            </w:r>
          </w:p>
        </w:tc>
        <w:tc>
          <w:tcPr>
            <w:tcW w:w="5123" w:type="dxa"/>
          </w:tcPr>
          <w:p w14:paraId="47D50019" w14:textId="40DF1EAA" w:rsidR="00BE3982" w:rsidRDefault="00564919" w:rsidP="00EA01A9">
            <w:hyperlink r:id="rId5" w:history="1">
              <w:r w:rsidR="00BE3982" w:rsidRPr="00A82AAF">
                <w:rPr>
                  <w:rStyle w:val="a4"/>
                </w:rPr>
                <w:t>https://resh.edu.ru/subject/lesson/6114/main/</w:t>
              </w:r>
            </w:hyperlink>
          </w:p>
          <w:p w14:paraId="74FF2701" w14:textId="562796E7" w:rsidR="00BE3982" w:rsidRDefault="00BE3982" w:rsidP="00EA01A9"/>
        </w:tc>
        <w:tc>
          <w:tcPr>
            <w:tcW w:w="1289" w:type="dxa"/>
          </w:tcPr>
          <w:p w14:paraId="0D67D190" w14:textId="44200998" w:rsidR="00EA01A9" w:rsidRDefault="00EA01A9" w:rsidP="00EA01A9">
            <w:r>
              <w:rPr>
                <w:sz w:val="20"/>
                <w:szCs w:val="20"/>
              </w:rPr>
              <w:t>№19.7-19.10г</w:t>
            </w:r>
          </w:p>
        </w:tc>
      </w:tr>
      <w:tr w:rsidR="00BE3982" w14:paraId="79460C48" w14:textId="77777777" w:rsidTr="00EA01A9">
        <w:tc>
          <w:tcPr>
            <w:tcW w:w="718" w:type="dxa"/>
          </w:tcPr>
          <w:p w14:paraId="76C850A5" w14:textId="77777777" w:rsidR="00BE3982" w:rsidRDefault="00BE3982" w:rsidP="00BE3982"/>
          <w:p w14:paraId="28A8532B" w14:textId="51DBC2AD" w:rsidR="00BE3982" w:rsidRDefault="00BE3982" w:rsidP="00BE3982">
            <w:r>
              <w:t>27.01</w:t>
            </w:r>
          </w:p>
        </w:tc>
        <w:tc>
          <w:tcPr>
            <w:tcW w:w="2215" w:type="dxa"/>
          </w:tcPr>
          <w:p w14:paraId="5C8B5CCE" w14:textId="1C1CDCB2" w:rsidR="00BE3982" w:rsidRDefault="00BE3982" w:rsidP="00BE3982">
            <w:r>
              <w:rPr>
                <w:sz w:val="20"/>
                <w:szCs w:val="20"/>
              </w:rPr>
              <w:t>Исследование показательной функции.</w:t>
            </w:r>
          </w:p>
        </w:tc>
        <w:tc>
          <w:tcPr>
            <w:tcW w:w="5123" w:type="dxa"/>
          </w:tcPr>
          <w:p w14:paraId="64B761D8" w14:textId="7862D43B" w:rsidR="00BE3982" w:rsidRDefault="00564919" w:rsidP="00BE3982">
            <w:hyperlink r:id="rId6" w:history="1">
              <w:r w:rsidR="00BE3982" w:rsidRPr="00A82AAF">
                <w:rPr>
                  <w:rStyle w:val="a4"/>
                </w:rPr>
                <w:t>https://resh.edu.ru/subject/lesson/6114/conspect/201072/</w:t>
              </w:r>
            </w:hyperlink>
          </w:p>
          <w:p w14:paraId="295EFF1F" w14:textId="7DCAB60F" w:rsidR="00BE3982" w:rsidRDefault="00BE3982" w:rsidP="00BE3982"/>
        </w:tc>
        <w:tc>
          <w:tcPr>
            <w:tcW w:w="1289" w:type="dxa"/>
          </w:tcPr>
          <w:p w14:paraId="67671964" w14:textId="562D8D51" w:rsidR="00BE3982" w:rsidRDefault="00BE3982" w:rsidP="00BE3982">
            <w:r>
              <w:rPr>
                <w:sz w:val="20"/>
                <w:szCs w:val="20"/>
              </w:rPr>
              <w:t>№19.25-19.30г</w:t>
            </w:r>
          </w:p>
        </w:tc>
      </w:tr>
      <w:tr w:rsidR="00BE3982" w14:paraId="71CF4CF1" w14:textId="77777777" w:rsidTr="00EA01A9">
        <w:tc>
          <w:tcPr>
            <w:tcW w:w="718" w:type="dxa"/>
          </w:tcPr>
          <w:p w14:paraId="0F522922" w14:textId="77777777" w:rsidR="00BE3982" w:rsidRDefault="00BE3982" w:rsidP="00BE3982">
            <w:r>
              <w:t>31.01</w:t>
            </w:r>
          </w:p>
        </w:tc>
        <w:tc>
          <w:tcPr>
            <w:tcW w:w="2215" w:type="dxa"/>
          </w:tcPr>
          <w:p w14:paraId="5E00C44F" w14:textId="2C93488C" w:rsidR="00BE3982" w:rsidRDefault="00BE3982" w:rsidP="00BE3982">
            <w:r>
              <w:rPr>
                <w:sz w:val="20"/>
                <w:szCs w:val="20"/>
              </w:rPr>
              <w:t>Производная логарифмической функции</w:t>
            </w:r>
          </w:p>
        </w:tc>
        <w:tc>
          <w:tcPr>
            <w:tcW w:w="5123" w:type="dxa"/>
          </w:tcPr>
          <w:p w14:paraId="7D872B65" w14:textId="5BA6911C" w:rsidR="00BE3982" w:rsidRDefault="00564919" w:rsidP="00BE3982">
            <w:hyperlink r:id="rId7" w:history="1">
              <w:r w:rsidR="00BE3982" w:rsidRPr="00A82AAF">
                <w:rPr>
                  <w:rStyle w:val="a4"/>
                </w:rPr>
                <w:t>https://resh.edu.ru/subject/lesson/6114/conspect/201072/</w:t>
              </w:r>
            </w:hyperlink>
          </w:p>
          <w:p w14:paraId="389B72E6" w14:textId="31FACC95" w:rsidR="00BE3982" w:rsidRDefault="00BE3982" w:rsidP="00BE3982"/>
        </w:tc>
        <w:tc>
          <w:tcPr>
            <w:tcW w:w="1289" w:type="dxa"/>
          </w:tcPr>
          <w:p w14:paraId="45E4B3B7" w14:textId="70534995" w:rsidR="00BE3982" w:rsidRDefault="00BE3982" w:rsidP="00BE3982">
            <w:r>
              <w:rPr>
                <w:sz w:val="20"/>
                <w:szCs w:val="20"/>
              </w:rPr>
              <w:t>№19.31-19.37 б</w:t>
            </w:r>
          </w:p>
        </w:tc>
      </w:tr>
      <w:tr w:rsidR="00EA01A9" w14:paraId="44E5B580" w14:textId="77777777" w:rsidTr="00EA01A9">
        <w:tc>
          <w:tcPr>
            <w:tcW w:w="718" w:type="dxa"/>
          </w:tcPr>
          <w:p w14:paraId="38C7B51C" w14:textId="77777777" w:rsidR="00EA01A9" w:rsidRDefault="00EA01A9" w:rsidP="00EA01A9">
            <w:r>
              <w:t>02.01</w:t>
            </w:r>
          </w:p>
        </w:tc>
        <w:tc>
          <w:tcPr>
            <w:tcW w:w="2215" w:type="dxa"/>
          </w:tcPr>
          <w:p w14:paraId="607BBAE0" w14:textId="463ADC67" w:rsidR="00EA01A9" w:rsidRDefault="00EA01A9" w:rsidP="00EA01A9">
            <w:r w:rsidRPr="001F6815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 xml:space="preserve"> №6</w:t>
            </w:r>
            <w:r w:rsidRPr="001F6815">
              <w:rPr>
                <w:b/>
                <w:sz w:val="20"/>
                <w:szCs w:val="20"/>
              </w:rPr>
              <w:t xml:space="preserve"> «Дифференцирование показательной и логарифмической функций»</w:t>
            </w:r>
          </w:p>
        </w:tc>
        <w:tc>
          <w:tcPr>
            <w:tcW w:w="5123" w:type="dxa"/>
          </w:tcPr>
          <w:p w14:paraId="4310A1B0" w14:textId="1A9504C3" w:rsidR="00EA01A9" w:rsidRDefault="00BE3982" w:rsidP="00EA01A9">
            <w:r>
              <w:t>Повторить</w:t>
            </w:r>
          </w:p>
        </w:tc>
        <w:tc>
          <w:tcPr>
            <w:tcW w:w="1289" w:type="dxa"/>
          </w:tcPr>
          <w:p w14:paraId="5AB74BD9" w14:textId="652EE721" w:rsidR="00EA01A9" w:rsidRDefault="00EA01A9" w:rsidP="00EA01A9">
            <w:r>
              <w:rPr>
                <w:sz w:val="20"/>
                <w:szCs w:val="20"/>
              </w:rPr>
              <w:t>Повторить</w:t>
            </w:r>
          </w:p>
        </w:tc>
      </w:tr>
      <w:tr w:rsidR="00EA01A9" w14:paraId="027F9E79" w14:textId="77777777" w:rsidTr="00EA01A9">
        <w:tc>
          <w:tcPr>
            <w:tcW w:w="718" w:type="dxa"/>
          </w:tcPr>
          <w:p w14:paraId="3B70B808" w14:textId="77777777" w:rsidR="00EA01A9" w:rsidRDefault="00EA01A9" w:rsidP="00EA01A9">
            <w:r>
              <w:t>03.01</w:t>
            </w:r>
          </w:p>
        </w:tc>
        <w:tc>
          <w:tcPr>
            <w:tcW w:w="2215" w:type="dxa"/>
          </w:tcPr>
          <w:p w14:paraId="6E50DE26" w14:textId="2396F51D" w:rsidR="00EA01A9" w:rsidRDefault="00EA01A9" w:rsidP="00EA01A9">
            <w:r>
              <w:rPr>
                <w:sz w:val="20"/>
                <w:szCs w:val="20"/>
              </w:rPr>
              <w:t>Определение первообразной</w:t>
            </w:r>
          </w:p>
        </w:tc>
        <w:tc>
          <w:tcPr>
            <w:tcW w:w="5123" w:type="dxa"/>
          </w:tcPr>
          <w:p w14:paraId="315E90D9" w14:textId="4F18E0B7" w:rsidR="00EA01A9" w:rsidRDefault="00564919" w:rsidP="00EA01A9">
            <w:hyperlink r:id="rId8" w:history="1">
              <w:r w:rsidR="000B5D65" w:rsidRPr="00A82AAF">
                <w:rPr>
                  <w:rStyle w:val="a4"/>
                </w:rPr>
                <w:t>https://resh.edu.ru/subject/lesson/4924/start/225713/</w:t>
              </w:r>
            </w:hyperlink>
          </w:p>
          <w:p w14:paraId="2985C39D" w14:textId="250AFB7C" w:rsidR="000B5D65" w:rsidRDefault="000B5D65" w:rsidP="00EA01A9"/>
        </w:tc>
        <w:tc>
          <w:tcPr>
            <w:tcW w:w="1289" w:type="dxa"/>
          </w:tcPr>
          <w:p w14:paraId="310AB2F1" w14:textId="2CFD2C60" w:rsidR="00EA01A9" w:rsidRDefault="00EA01A9" w:rsidP="00EA01A9">
            <w:r>
              <w:rPr>
                <w:sz w:val="20"/>
                <w:szCs w:val="20"/>
              </w:rPr>
              <w:t>№20.1-20.4г</w:t>
            </w:r>
          </w:p>
        </w:tc>
      </w:tr>
    </w:tbl>
    <w:p w14:paraId="74EF300A" w14:textId="77777777" w:rsidR="00EA01A9" w:rsidRDefault="00EA01A9" w:rsidP="00EA01A9">
      <w:r>
        <w:t xml:space="preserve"> </w:t>
      </w:r>
    </w:p>
    <w:p w14:paraId="43EAD61E" w14:textId="77777777" w:rsidR="00EA01A9" w:rsidRDefault="00EA01A9" w:rsidP="00EA01A9"/>
    <w:p w14:paraId="2325038F" w14:textId="289ED481" w:rsidR="00EA01A9" w:rsidRDefault="00EA01A9" w:rsidP="00EA01A9">
      <w:pPr>
        <w:jc w:val="center"/>
        <w:rPr>
          <w:b/>
          <w:bCs/>
          <w:sz w:val="28"/>
          <w:szCs w:val="28"/>
        </w:rPr>
      </w:pPr>
      <w:r w:rsidRPr="00F55701">
        <w:rPr>
          <w:b/>
          <w:bCs/>
          <w:sz w:val="28"/>
          <w:szCs w:val="28"/>
        </w:rPr>
        <w:t xml:space="preserve">План дистанционной работы по </w:t>
      </w:r>
      <w:r>
        <w:rPr>
          <w:b/>
          <w:bCs/>
          <w:sz w:val="28"/>
          <w:szCs w:val="28"/>
        </w:rPr>
        <w:t>геометрии</w:t>
      </w:r>
      <w:r w:rsidRPr="00F55701">
        <w:rPr>
          <w:b/>
          <w:bCs/>
          <w:sz w:val="28"/>
          <w:szCs w:val="28"/>
        </w:rPr>
        <w:t xml:space="preserve"> для </w:t>
      </w:r>
      <w:r w:rsidR="00564919">
        <w:rPr>
          <w:b/>
          <w:bCs/>
          <w:sz w:val="28"/>
          <w:szCs w:val="28"/>
        </w:rPr>
        <w:t>11</w:t>
      </w:r>
      <w:r w:rsidRPr="00F55701">
        <w:rPr>
          <w:b/>
          <w:bCs/>
          <w:sz w:val="28"/>
          <w:szCs w:val="28"/>
        </w:rPr>
        <w:t xml:space="preserve"> класса </w:t>
      </w:r>
    </w:p>
    <w:p w14:paraId="5E064370" w14:textId="77777777" w:rsidR="00EA01A9" w:rsidRPr="00F55701" w:rsidRDefault="00EA01A9" w:rsidP="00EA01A9">
      <w:pPr>
        <w:jc w:val="center"/>
        <w:rPr>
          <w:b/>
          <w:bCs/>
          <w:sz w:val="28"/>
          <w:szCs w:val="28"/>
        </w:rPr>
      </w:pPr>
      <w:r w:rsidRPr="00F55701">
        <w:rPr>
          <w:b/>
          <w:bCs/>
          <w:sz w:val="28"/>
          <w:szCs w:val="28"/>
        </w:rPr>
        <w:t>на 24.01.2022г.-06.02.2022г.</w:t>
      </w:r>
    </w:p>
    <w:tbl>
      <w:tblPr>
        <w:tblStyle w:val="a3"/>
        <w:tblW w:w="8358" w:type="dxa"/>
        <w:tblLook w:val="04A0" w:firstRow="1" w:lastRow="0" w:firstColumn="1" w:lastColumn="0" w:noHBand="0" w:noVBand="1"/>
      </w:tblPr>
      <w:tblGrid>
        <w:gridCol w:w="709"/>
        <w:gridCol w:w="1871"/>
        <w:gridCol w:w="5524"/>
        <w:gridCol w:w="1241"/>
      </w:tblGrid>
      <w:tr w:rsidR="00EA01A9" w14:paraId="145CA92A" w14:textId="77777777" w:rsidTr="000B5D65">
        <w:tc>
          <w:tcPr>
            <w:tcW w:w="718" w:type="dxa"/>
          </w:tcPr>
          <w:p w14:paraId="31560C43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 xml:space="preserve">Дата </w:t>
            </w:r>
          </w:p>
        </w:tc>
        <w:tc>
          <w:tcPr>
            <w:tcW w:w="1899" w:type="dxa"/>
          </w:tcPr>
          <w:p w14:paraId="4D212162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Тема урока</w:t>
            </w:r>
          </w:p>
        </w:tc>
        <w:tc>
          <w:tcPr>
            <w:tcW w:w="4348" w:type="dxa"/>
          </w:tcPr>
          <w:p w14:paraId="0B0A8B8A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Ссылка</w:t>
            </w:r>
          </w:p>
        </w:tc>
        <w:tc>
          <w:tcPr>
            <w:tcW w:w="1393" w:type="dxa"/>
          </w:tcPr>
          <w:p w14:paraId="2E97E5EE" w14:textId="77777777" w:rsidR="00EA01A9" w:rsidRPr="000E208F" w:rsidRDefault="00EA01A9" w:rsidP="00205517">
            <w:pPr>
              <w:rPr>
                <w:b/>
                <w:bCs/>
              </w:rPr>
            </w:pPr>
            <w:r w:rsidRPr="000E208F">
              <w:rPr>
                <w:b/>
                <w:bCs/>
              </w:rPr>
              <w:t>Домашнее задание</w:t>
            </w:r>
          </w:p>
        </w:tc>
      </w:tr>
      <w:tr w:rsidR="000B5D65" w14:paraId="654D569A" w14:textId="77777777" w:rsidTr="000B5D65">
        <w:tc>
          <w:tcPr>
            <w:tcW w:w="718" w:type="dxa"/>
          </w:tcPr>
          <w:p w14:paraId="41D27198" w14:textId="77777777" w:rsidR="000B5D65" w:rsidRDefault="000B5D65" w:rsidP="000B5D65">
            <w:r>
              <w:t>25.01</w:t>
            </w:r>
          </w:p>
        </w:tc>
        <w:tc>
          <w:tcPr>
            <w:tcW w:w="18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BD0B" w14:textId="7596CE33" w:rsidR="000B5D65" w:rsidRDefault="000B5D65" w:rsidP="000B5D65">
            <w:r>
              <w:t>Понятие объема. Объем прямо</w:t>
            </w:r>
            <w:r w:rsidRPr="00312DDD">
              <w:t xml:space="preserve">угольного </w:t>
            </w:r>
            <w:proofErr w:type="spellStart"/>
            <w:r w:rsidRPr="00312DDD">
              <w:t>параллелепи</w:t>
            </w:r>
            <w:proofErr w:type="spellEnd"/>
            <w:r w:rsidRPr="00312DDD">
              <w:t xml:space="preserve"> </w:t>
            </w:r>
            <w:proofErr w:type="spellStart"/>
            <w:r w:rsidRPr="00312DDD">
              <w:t>педа</w:t>
            </w:r>
            <w:proofErr w:type="spellEnd"/>
          </w:p>
        </w:tc>
        <w:tc>
          <w:tcPr>
            <w:tcW w:w="4348" w:type="dxa"/>
          </w:tcPr>
          <w:p w14:paraId="1FAB44F8" w14:textId="03863086" w:rsidR="000B5D65" w:rsidRDefault="00564919" w:rsidP="000B5D65">
            <w:hyperlink r:id="rId9" w:history="1">
              <w:r w:rsidR="00F3310B" w:rsidRPr="00A82AAF">
                <w:rPr>
                  <w:rStyle w:val="a4"/>
                </w:rPr>
                <w:t>https://resh.edu.ru/subject/lesson/4904/main/280339/</w:t>
              </w:r>
            </w:hyperlink>
          </w:p>
          <w:p w14:paraId="634E03C8" w14:textId="7E12509B" w:rsidR="00F3310B" w:rsidRDefault="00F3310B" w:rsidP="000B5D65"/>
        </w:tc>
        <w:tc>
          <w:tcPr>
            <w:tcW w:w="13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2622F" w14:textId="605E2532" w:rsidR="000B5D65" w:rsidRDefault="000B5D65" w:rsidP="000B5D65">
            <w:r w:rsidRPr="00D167D1">
              <w:t>п.74, №647, 649</w:t>
            </w:r>
          </w:p>
        </w:tc>
      </w:tr>
      <w:tr w:rsidR="000B5D65" w14:paraId="7DCB815C" w14:textId="77777777" w:rsidTr="000B5D65">
        <w:tc>
          <w:tcPr>
            <w:tcW w:w="718" w:type="dxa"/>
          </w:tcPr>
          <w:p w14:paraId="63002E41" w14:textId="77777777" w:rsidR="000B5D65" w:rsidRDefault="000B5D65" w:rsidP="000B5D65">
            <w:r>
              <w:t>28.01</w:t>
            </w:r>
          </w:p>
        </w:tc>
        <w:tc>
          <w:tcPr>
            <w:tcW w:w="18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B6B6D" w14:textId="357180E0" w:rsidR="000B5D65" w:rsidRDefault="000B5D65" w:rsidP="000B5D65">
            <w:r w:rsidRPr="00312DDD">
              <w:t>Объем прямоугольного параллелепипеда</w:t>
            </w:r>
          </w:p>
        </w:tc>
        <w:tc>
          <w:tcPr>
            <w:tcW w:w="4348" w:type="dxa"/>
          </w:tcPr>
          <w:p w14:paraId="02205EA5" w14:textId="758C5334" w:rsidR="000B5D65" w:rsidRDefault="00564919" w:rsidP="000B5D65">
            <w:hyperlink r:id="rId10" w:history="1">
              <w:r w:rsidR="00F3310B" w:rsidRPr="00A82AAF">
                <w:rPr>
                  <w:rStyle w:val="a4"/>
                </w:rPr>
                <w:t>https://resh.edu.ru/subject/lesson/4904/conspect/280335/</w:t>
              </w:r>
            </w:hyperlink>
          </w:p>
          <w:p w14:paraId="56E47537" w14:textId="28E55CA8" w:rsidR="00F3310B" w:rsidRDefault="00F3310B" w:rsidP="000B5D65"/>
        </w:tc>
        <w:tc>
          <w:tcPr>
            <w:tcW w:w="13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C4B24" w14:textId="16C5E4CE" w:rsidR="000B5D65" w:rsidRDefault="000B5D65" w:rsidP="000B5D65">
            <w:r w:rsidRPr="00D167D1">
              <w:t>п.75, № 648, 650, 651, 652, 655</w:t>
            </w:r>
          </w:p>
        </w:tc>
      </w:tr>
      <w:tr w:rsidR="000B5D65" w14:paraId="4C89CE33" w14:textId="77777777" w:rsidTr="000B5D65">
        <w:tc>
          <w:tcPr>
            <w:tcW w:w="718" w:type="dxa"/>
          </w:tcPr>
          <w:p w14:paraId="032EAC19" w14:textId="77777777" w:rsidR="000B5D65" w:rsidRDefault="000B5D65" w:rsidP="000B5D65">
            <w:r>
              <w:t>01.02</w:t>
            </w:r>
          </w:p>
        </w:tc>
        <w:tc>
          <w:tcPr>
            <w:tcW w:w="18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CF05B" w14:textId="5E69DF13" w:rsidR="000B5D65" w:rsidRDefault="000B5D65" w:rsidP="000B5D65">
            <w:r w:rsidRPr="00D74AA6">
              <w:rPr>
                <w:sz w:val="24"/>
                <w:szCs w:val="24"/>
              </w:rPr>
              <w:t>Реш</w:t>
            </w:r>
            <w:r>
              <w:rPr>
                <w:sz w:val="24"/>
                <w:szCs w:val="24"/>
              </w:rPr>
              <w:t>ение задач по теме «Объем прямо</w:t>
            </w:r>
            <w:r w:rsidRPr="00D74AA6">
              <w:rPr>
                <w:sz w:val="24"/>
                <w:szCs w:val="24"/>
              </w:rPr>
              <w:t>угольного паралле</w:t>
            </w:r>
            <w:r w:rsidRPr="00D74AA6">
              <w:rPr>
                <w:sz w:val="24"/>
                <w:szCs w:val="24"/>
              </w:rPr>
              <w:softHyphen/>
              <w:t>лепипеда»</w:t>
            </w:r>
          </w:p>
        </w:tc>
        <w:tc>
          <w:tcPr>
            <w:tcW w:w="4348" w:type="dxa"/>
          </w:tcPr>
          <w:p w14:paraId="6EB4A36B" w14:textId="40ACA627" w:rsidR="000B5D65" w:rsidRDefault="00564919" w:rsidP="000B5D65">
            <w:hyperlink r:id="rId11" w:history="1">
              <w:r w:rsidR="00F3310B" w:rsidRPr="00A82AAF">
                <w:rPr>
                  <w:rStyle w:val="a4"/>
                </w:rPr>
                <w:t>https://resh.edu.ru/subject/lesson/4904/control/1/280356/</w:t>
              </w:r>
            </w:hyperlink>
          </w:p>
          <w:p w14:paraId="1EE67288" w14:textId="545F7FBF" w:rsidR="00F3310B" w:rsidRDefault="00F3310B" w:rsidP="000B5D65"/>
        </w:tc>
        <w:tc>
          <w:tcPr>
            <w:tcW w:w="13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24766" w14:textId="40E76D0E" w:rsidR="000B5D65" w:rsidRDefault="000B5D65" w:rsidP="000B5D65">
            <w:r w:rsidRPr="00D167D1">
              <w:t>№ 725, 726, 727</w:t>
            </w:r>
          </w:p>
        </w:tc>
      </w:tr>
      <w:tr w:rsidR="000B5D65" w14:paraId="238AEAD8" w14:textId="77777777" w:rsidTr="000B5D65">
        <w:tc>
          <w:tcPr>
            <w:tcW w:w="718" w:type="dxa"/>
          </w:tcPr>
          <w:p w14:paraId="5DB85291" w14:textId="77777777" w:rsidR="000B5D65" w:rsidRDefault="000B5D65" w:rsidP="000B5D65">
            <w:r>
              <w:t>04.02</w:t>
            </w:r>
          </w:p>
        </w:tc>
        <w:tc>
          <w:tcPr>
            <w:tcW w:w="18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FC39B" w14:textId="77777777" w:rsidR="000B5D65" w:rsidRPr="00D74AA6" w:rsidRDefault="000B5D65" w:rsidP="000B5D65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D74AA6">
              <w:rPr>
                <w:i w:val="0"/>
                <w:sz w:val="24"/>
                <w:szCs w:val="24"/>
              </w:rPr>
              <w:t>Объем</w:t>
            </w:r>
            <w:r>
              <w:rPr>
                <w:i w:val="0"/>
                <w:sz w:val="24"/>
                <w:szCs w:val="24"/>
              </w:rPr>
              <w:t xml:space="preserve"> п</w:t>
            </w:r>
            <w:r w:rsidRPr="00D74AA6">
              <w:rPr>
                <w:i w:val="0"/>
                <w:sz w:val="24"/>
                <w:szCs w:val="24"/>
              </w:rPr>
              <w:t>рямой</w:t>
            </w:r>
          </w:p>
          <w:p w14:paraId="03447A64" w14:textId="721FD3C4" w:rsidR="000B5D65" w:rsidRDefault="000B5D65" w:rsidP="000B5D65">
            <w:r w:rsidRPr="00D74AA6">
              <w:rPr>
                <w:sz w:val="24"/>
                <w:szCs w:val="24"/>
              </w:rPr>
              <w:t>призмы</w:t>
            </w:r>
          </w:p>
        </w:tc>
        <w:tc>
          <w:tcPr>
            <w:tcW w:w="4348" w:type="dxa"/>
          </w:tcPr>
          <w:p w14:paraId="57424EB9" w14:textId="4F9A2BAD" w:rsidR="000B5D65" w:rsidRDefault="00564919" w:rsidP="000B5D65">
            <w:hyperlink r:id="rId12" w:history="1">
              <w:r w:rsidR="00F3310B" w:rsidRPr="00A82AAF">
                <w:rPr>
                  <w:rStyle w:val="a4"/>
                </w:rPr>
                <w:t>https://resh.edu.ru/subject/lesson/5629/main/23086/</w:t>
              </w:r>
            </w:hyperlink>
          </w:p>
          <w:p w14:paraId="371815D8" w14:textId="2AD8B91D" w:rsidR="00F3310B" w:rsidRDefault="00F3310B" w:rsidP="000B5D65"/>
        </w:tc>
        <w:tc>
          <w:tcPr>
            <w:tcW w:w="13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29AD6" w14:textId="094F9119" w:rsidR="000B5D65" w:rsidRDefault="000B5D65" w:rsidP="000B5D65">
            <w:r w:rsidRPr="00D167D1">
              <w:t xml:space="preserve">п.65, №660, </w:t>
            </w:r>
            <w:r w:rsidRPr="00D167D1">
              <w:lastRenderedPageBreak/>
              <w:t>728, 730, 731</w:t>
            </w:r>
          </w:p>
        </w:tc>
      </w:tr>
    </w:tbl>
    <w:p w14:paraId="236037EA" w14:textId="77777777" w:rsidR="00EA01A9" w:rsidRDefault="00EA01A9" w:rsidP="00EA01A9"/>
    <w:p w14:paraId="3943CBC1" w14:textId="77777777" w:rsidR="009E388C" w:rsidRDefault="009E388C"/>
    <w:sectPr w:rsidR="009E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05"/>
    <w:rsid w:val="000B5D65"/>
    <w:rsid w:val="00564919"/>
    <w:rsid w:val="009E388C"/>
    <w:rsid w:val="00BE3982"/>
    <w:rsid w:val="00EA01A9"/>
    <w:rsid w:val="00EB2605"/>
    <w:rsid w:val="00F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D3B2"/>
  <w15:chartTrackingRefBased/>
  <w15:docId w15:val="{2A4194C1-1076-473B-AA93-48A5827D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01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3982"/>
    <w:rPr>
      <w:color w:val="605E5C"/>
      <w:shd w:val="clear" w:color="auto" w:fill="E1DFDD"/>
    </w:rPr>
  </w:style>
  <w:style w:type="paragraph" w:styleId="a6">
    <w:name w:val="Body Text"/>
    <w:basedOn w:val="a"/>
    <w:link w:val="1"/>
    <w:uiPriority w:val="99"/>
    <w:unhideWhenUsed/>
    <w:rsid w:val="000B5D65"/>
    <w:pPr>
      <w:shd w:val="clear" w:color="auto" w:fill="FFFFFF"/>
      <w:spacing w:before="1920" w:after="0" w:line="240" w:lineRule="atLeast"/>
      <w:ind w:hanging="220"/>
      <w:jc w:val="center"/>
    </w:pPr>
    <w:rPr>
      <w:rFonts w:ascii="Times New Roman" w:eastAsia="Arial Unicode MS" w:hAnsi="Times New Roman" w:cs="Times New Roman"/>
      <w:i/>
      <w:iCs/>
      <w:sz w:val="19"/>
      <w:szCs w:val="19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0B5D65"/>
  </w:style>
  <w:style w:type="character" w:customStyle="1" w:styleId="1">
    <w:name w:val="Основной текст Знак1"/>
    <w:basedOn w:val="a0"/>
    <w:link w:val="a6"/>
    <w:uiPriority w:val="99"/>
    <w:locked/>
    <w:rsid w:val="000B5D65"/>
    <w:rPr>
      <w:rFonts w:ascii="Times New Roman" w:eastAsia="Arial Unicode MS" w:hAnsi="Times New Roman" w:cs="Times New Roman"/>
      <w:i/>
      <w:iCs/>
      <w:sz w:val="19"/>
      <w:szCs w:val="19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24/start/225713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114/conspect/201072/" TargetMode="External"/><Relationship Id="rId12" Type="http://schemas.openxmlformats.org/officeDocument/2006/relationships/hyperlink" Target="https://resh.edu.ru/subject/lesson/5629/main/2308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14/conspect/201072/" TargetMode="External"/><Relationship Id="rId11" Type="http://schemas.openxmlformats.org/officeDocument/2006/relationships/hyperlink" Target="https://resh.edu.ru/subject/lesson/4904/control/1/280356/" TargetMode="External"/><Relationship Id="rId5" Type="http://schemas.openxmlformats.org/officeDocument/2006/relationships/hyperlink" Target="https://resh.edu.ru/subject/lesson/6114/main/" TargetMode="External"/><Relationship Id="rId10" Type="http://schemas.openxmlformats.org/officeDocument/2006/relationships/hyperlink" Target="https://resh.edu.ru/subject/lesson/4904/conspect/280335/" TargetMode="External"/><Relationship Id="rId4" Type="http://schemas.openxmlformats.org/officeDocument/2006/relationships/hyperlink" Target="https://resh.edu.ru/subject/lesson/6114/main/" TargetMode="External"/><Relationship Id="rId9" Type="http://schemas.openxmlformats.org/officeDocument/2006/relationships/hyperlink" Target="https://resh.edu.ru/subject/lesson/4904/main/28033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2022-01-31T15:08:00Z</dcterms:created>
  <dcterms:modified xsi:type="dcterms:W3CDTF">2022-01-31T15:35:00Z</dcterms:modified>
</cp:coreProperties>
</file>